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A85" w:rsidRDefault="00D53B54">
      <w:r w:rsidRPr="00D53B54">
        <w:drawing>
          <wp:inline distT="0" distB="0" distL="0" distR="0" wp14:anchorId="2919AD25" wp14:editId="6B66503E">
            <wp:extent cx="5612130" cy="293370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06A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B54"/>
    <w:rsid w:val="00C06A85"/>
    <w:rsid w:val="00D5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B2D5FC-08CC-4598-AD07-2816E145E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Ricardo Molina Penuela</dc:creator>
  <cp:keywords/>
  <dc:description/>
  <cp:lastModifiedBy>David Ricardo Molina Penuela</cp:lastModifiedBy>
  <cp:revision>1</cp:revision>
  <dcterms:created xsi:type="dcterms:W3CDTF">2026-05-28T12:00:00Z</dcterms:created>
  <dcterms:modified xsi:type="dcterms:W3CDTF">2026-05-28T12:00:00Z</dcterms:modified>
</cp:coreProperties>
</file>